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E40CF8" w14:textId="0817E68F" w:rsidR="00980E5C" w:rsidRDefault="0093726A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Translational Research in Cardiovascular Diseases</w:t>
      </w:r>
    </w:p>
    <w:p w14:paraId="35A9427D" w14:textId="396894B8" w:rsidR="006749BE" w:rsidRDefault="006749BE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9-11 December 2019</w:t>
      </w:r>
    </w:p>
    <w:p w14:paraId="21D241F7" w14:textId="77777777" w:rsidR="00980E5C" w:rsidRDefault="00980E5C">
      <w:pPr>
        <w:rPr>
          <w:rFonts w:ascii="Arial" w:eastAsia="Arial" w:hAnsi="Arial" w:cs="Arial"/>
          <w:sz w:val="22"/>
          <w:szCs w:val="22"/>
        </w:rPr>
      </w:pPr>
    </w:p>
    <w:p w14:paraId="50798EBA" w14:textId="6366791A" w:rsidR="00B63140" w:rsidRPr="00C2677C" w:rsidRDefault="0093726A" w:rsidP="00B63140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val="en-GB"/>
        </w:rPr>
      </w:pPr>
      <w:r w:rsidRPr="00C2677C">
        <w:rPr>
          <w:rFonts w:ascii="Arial" w:eastAsia="Arial" w:hAnsi="Arial" w:cs="Arial"/>
          <w:color w:val="000000" w:themeColor="text1"/>
          <w:sz w:val="22"/>
          <w:szCs w:val="22"/>
        </w:rPr>
        <w:t>Cardiovascular disease</w:t>
      </w:r>
      <w:r w:rsidR="00C2677C">
        <w:rPr>
          <w:rFonts w:ascii="Arial" w:eastAsia="Arial" w:hAnsi="Arial" w:cs="Arial"/>
          <w:color w:val="000000" w:themeColor="text1"/>
          <w:sz w:val="22"/>
          <w:szCs w:val="22"/>
        </w:rPr>
        <w:t xml:space="preserve"> (CD)</w:t>
      </w:r>
      <w:r w:rsidRPr="00C2677C">
        <w:rPr>
          <w:rFonts w:ascii="Arial" w:eastAsia="Arial" w:hAnsi="Arial" w:cs="Arial"/>
          <w:color w:val="000000" w:themeColor="text1"/>
          <w:sz w:val="22"/>
          <w:szCs w:val="22"/>
        </w:rPr>
        <w:t xml:space="preserve"> produces immense health and economic burdens worldwide. It is the leading cause of death in OECD countries. The prevalence and control of cardiovascular health factors and risks remain a major issue.</w:t>
      </w:r>
      <w:r w:rsidR="00A47C36" w:rsidRPr="00C2677C">
        <w:rPr>
          <w:rFonts w:ascii="Arial" w:eastAsia="Arial" w:hAnsi="Arial" w:cs="Arial"/>
          <w:color w:val="000000" w:themeColor="text1"/>
          <w:sz w:val="22"/>
          <w:szCs w:val="22"/>
        </w:rPr>
        <w:t xml:space="preserve">  During this course you will explore the environmental and genetic </w:t>
      </w:r>
      <w:r w:rsidR="00A47C36" w:rsidRPr="00C2677C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 xml:space="preserve">risk factors associated with myocardial infarction, valvular hear disease, aortic stenosis and other cardiovascular diseases. </w:t>
      </w:r>
      <w:r w:rsidR="00B63140" w:rsidRPr="00C2677C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 xml:space="preserve">You’ll investigate current diagnostics, management and </w:t>
      </w:r>
      <w:r w:rsidR="00650775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>treatment</w:t>
      </w:r>
      <w:r w:rsidR="00B63140" w:rsidRPr="00C2677C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 xml:space="preserve"> strategies.</w:t>
      </w:r>
    </w:p>
    <w:p w14:paraId="6F3BBEC3" w14:textId="77777777" w:rsidR="00980E5C" w:rsidRPr="00C2677C" w:rsidRDefault="00980E5C">
      <w:p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621238AC" w14:textId="77777777" w:rsidR="00980E5C" w:rsidRPr="00C2677C" w:rsidRDefault="0093726A">
      <w:p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C2677C">
        <w:rPr>
          <w:rFonts w:ascii="Arial" w:eastAsia="Arial" w:hAnsi="Arial" w:cs="Arial"/>
          <w:b/>
          <w:color w:val="000000" w:themeColor="text1"/>
          <w:sz w:val="22"/>
          <w:szCs w:val="22"/>
        </w:rPr>
        <w:t>Aims of the course:</w:t>
      </w:r>
    </w:p>
    <w:p w14:paraId="701505CF" w14:textId="4FE1C8ED" w:rsidR="00980E5C" w:rsidRPr="00C2677C" w:rsidRDefault="0093726A" w:rsidP="00C2677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C2677C">
        <w:rPr>
          <w:rFonts w:ascii="Arial" w:eastAsia="Arial" w:hAnsi="Arial" w:cs="Arial"/>
          <w:color w:val="000000" w:themeColor="text1"/>
          <w:sz w:val="22"/>
          <w:szCs w:val="22"/>
        </w:rPr>
        <w:t xml:space="preserve">To provide the </w:t>
      </w:r>
      <w:r w:rsidR="00460392" w:rsidRPr="00C2677C">
        <w:rPr>
          <w:rFonts w:ascii="Arial" w:eastAsia="Arial" w:hAnsi="Arial" w:cs="Arial"/>
          <w:color w:val="000000" w:themeColor="text1"/>
          <w:sz w:val="22"/>
          <w:szCs w:val="22"/>
        </w:rPr>
        <w:t>participants</w:t>
      </w:r>
      <w:r w:rsidR="00C2677C" w:rsidRPr="00C2677C">
        <w:rPr>
          <w:rFonts w:ascii="Arial" w:eastAsia="Arial" w:hAnsi="Arial" w:cs="Arial"/>
          <w:color w:val="000000" w:themeColor="text1"/>
          <w:sz w:val="22"/>
          <w:szCs w:val="22"/>
        </w:rPr>
        <w:t xml:space="preserve"> with basic knowledge of</w:t>
      </w:r>
      <w:r w:rsidRPr="00C2677C">
        <w:rPr>
          <w:rFonts w:ascii="Arial" w:eastAsia="Arial" w:hAnsi="Arial" w:cs="Arial"/>
          <w:color w:val="000000" w:themeColor="text1"/>
          <w:sz w:val="22"/>
          <w:szCs w:val="22"/>
        </w:rPr>
        <w:t xml:space="preserve"> cardiovascular diseases</w:t>
      </w:r>
    </w:p>
    <w:p w14:paraId="718CC28B" w14:textId="77777777" w:rsidR="00980E5C" w:rsidRPr="00C2677C" w:rsidRDefault="0093726A" w:rsidP="00C2677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C2677C">
        <w:rPr>
          <w:rFonts w:ascii="Arial" w:eastAsia="Arial" w:hAnsi="Arial" w:cs="Arial"/>
          <w:color w:val="000000" w:themeColor="text1"/>
          <w:sz w:val="22"/>
          <w:szCs w:val="22"/>
        </w:rPr>
        <w:t>To highlight key milestones in translational research in cardiovascular diseases</w:t>
      </w:r>
    </w:p>
    <w:p w14:paraId="4AAE1189" w14:textId="289A5F94" w:rsidR="00980E5C" w:rsidRDefault="0093726A" w:rsidP="00174B6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C2677C">
        <w:rPr>
          <w:rFonts w:ascii="Arial" w:eastAsia="Arial" w:hAnsi="Arial" w:cs="Arial"/>
          <w:color w:val="000000" w:themeColor="text1"/>
          <w:sz w:val="22"/>
          <w:szCs w:val="22"/>
        </w:rPr>
        <w:t xml:space="preserve">To teach participants about the </w:t>
      </w:r>
      <w:r w:rsidR="00C2677C" w:rsidRPr="00C2677C">
        <w:rPr>
          <w:rFonts w:ascii="Arial" w:eastAsia="Arial" w:hAnsi="Arial" w:cs="Arial"/>
          <w:color w:val="000000" w:themeColor="text1"/>
          <w:sz w:val="22"/>
          <w:szCs w:val="22"/>
        </w:rPr>
        <w:t>current achievements in diagnostics and management of the cardiovascular diseases</w:t>
      </w:r>
    </w:p>
    <w:p w14:paraId="45518728" w14:textId="77777777" w:rsidR="00174B63" w:rsidRPr="00174B63" w:rsidRDefault="00174B63" w:rsidP="00174B6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12E39189" w14:textId="77777777" w:rsidR="00980E5C" w:rsidRPr="00C2677C" w:rsidRDefault="0093726A">
      <w:p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C2677C">
        <w:rPr>
          <w:rFonts w:ascii="Arial" w:eastAsia="Arial" w:hAnsi="Arial" w:cs="Arial"/>
          <w:b/>
          <w:color w:val="000000" w:themeColor="text1"/>
          <w:sz w:val="22"/>
          <w:szCs w:val="22"/>
        </w:rPr>
        <w:t>By the end of the course, the participants should be able to:</w:t>
      </w:r>
    </w:p>
    <w:p w14:paraId="59005C34" w14:textId="0E7FF858" w:rsidR="00980E5C" w:rsidRPr="00C2677C" w:rsidRDefault="00C2677C" w:rsidP="00C2677C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C2677C">
        <w:rPr>
          <w:rFonts w:ascii="Arial" w:eastAsia="Arial" w:hAnsi="Arial" w:cs="Arial"/>
          <w:color w:val="000000" w:themeColor="text1"/>
          <w:sz w:val="22"/>
          <w:szCs w:val="22"/>
        </w:rPr>
        <w:t>Name risk factors for development of cardiovascular diseases</w:t>
      </w:r>
    </w:p>
    <w:p w14:paraId="7CD18FA0" w14:textId="7F2675C0" w:rsidR="00C2677C" w:rsidRPr="00C2677C" w:rsidRDefault="00C2677C" w:rsidP="00C2677C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C2677C">
        <w:rPr>
          <w:rFonts w:ascii="Arial" w:eastAsia="Arial" w:hAnsi="Arial" w:cs="Arial"/>
          <w:color w:val="000000" w:themeColor="text1"/>
          <w:sz w:val="22"/>
          <w:szCs w:val="22"/>
        </w:rPr>
        <w:t>Describe pathophysiology of cardiovascular diseases</w:t>
      </w:r>
    </w:p>
    <w:p w14:paraId="32D83D40" w14:textId="77777777" w:rsidR="00C2677C" w:rsidRPr="00C2677C" w:rsidRDefault="00C2677C" w:rsidP="00C2677C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C2677C">
        <w:rPr>
          <w:rFonts w:ascii="Arial" w:eastAsia="Arial" w:hAnsi="Arial" w:cs="Arial"/>
          <w:color w:val="000000" w:themeColor="text1"/>
          <w:sz w:val="22"/>
          <w:szCs w:val="22"/>
        </w:rPr>
        <w:t>Describe the genetics risk factors important for CD</w:t>
      </w:r>
    </w:p>
    <w:p w14:paraId="1D5B7A18" w14:textId="3967B2E7" w:rsidR="00C2677C" w:rsidRDefault="00C2677C" w:rsidP="00C2677C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C2677C">
        <w:rPr>
          <w:rFonts w:ascii="Arial" w:eastAsia="Arial" w:hAnsi="Arial" w:cs="Arial"/>
          <w:color w:val="000000" w:themeColor="text1"/>
          <w:sz w:val="22"/>
          <w:szCs w:val="22"/>
        </w:rPr>
        <w:t xml:space="preserve">Discuss current strategies for CD diagnostics </w:t>
      </w:r>
    </w:p>
    <w:p w14:paraId="2FAF3B15" w14:textId="60AD3528" w:rsidR="00270613" w:rsidRPr="00C2677C" w:rsidRDefault="00270613" w:rsidP="00C2677C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>Describe the strategies for pharmacological treatment of CD</w:t>
      </w:r>
    </w:p>
    <w:p w14:paraId="5967BA24" w14:textId="77777777" w:rsidR="00C2677C" w:rsidRDefault="00C2677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7DDE16A5" w14:textId="77777777" w:rsidR="00980E5C" w:rsidRDefault="0093726A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Target group</w:t>
      </w:r>
      <w:r>
        <w:rPr>
          <w:rFonts w:ascii="Arial" w:eastAsia="Arial" w:hAnsi="Arial" w:cs="Arial"/>
          <w:sz w:val="22"/>
          <w:szCs w:val="22"/>
        </w:rPr>
        <w:t>:  PhD candidates (group limited to 15 participants)</w:t>
      </w:r>
    </w:p>
    <w:p w14:paraId="4C17BD63" w14:textId="77777777" w:rsidR="00980E5C" w:rsidRDefault="00980E5C">
      <w:pPr>
        <w:jc w:val="both"/>
        <w:rPr>
          <w:rFonts w:ascii="Arial" w:eastAsia="Arial" w:hAnsi="Arial" w:cs="Arial"/>
          <w:sz w:val="22"/>
          <w:szCs w:val="22"/>
        </w:rPr>
      </w:pPr>
    </w:p>
    <w:p w14:paraId="19608FA1" w14:textId="2872CE3C" w:rsidR="00C2677C" w:rsidRDefault="0093726A" w:rsidP="00C2677C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Prerequisites: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Working knowledge of English;</w:t>
      </w:r>
      <w:r w:rsidR="00C2677C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Basic knowledge </w:t>
      </w:r>
      <w:r w:rsidR="00C2677C">
        <w:rPr>
          <w:rFonts w:ascii="Arial" w:eastAsia="Arial" w:hAnsi="Arial" w:cs="Arial"/>
          <w:color w:val="000000"/>
          <w:sz w:val="22"/>
          <w:szCs w:val="22"/>
        </w:rPr>
        <w:t>of cardiovascular system</w:t>
      </w:r>
    </w:p>
    <w:p w14:paraId="770DE193" w14:textId="77777777" w:rsidR="00980E5C" w:rsidRDefault="00980E5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A93BC36" w14:textId="78BCC702" w:rsidR="00980E5C" w:rsidRDefault="0093726A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Duration of the course and workload</w:t>
      </w:r>
      <w:r w:rsidR="004E4BF6">
        <w:rPr>
          <w:rFonts w:ascii="Arial" w:eastAsia="Arial" w:hAnsi="Arial" w:cs="Arial"/>
          <w:sz w:val="22"/>
          <w:szCs w:val="22"/>
        </w:rPr>
        <w:t>: 3 days, 24 hours</w:t>
      </w:r>
    </w:p>
    <w:p w14:paraId="40A84E8A" w14:textId="77777777" w:rsidR="00980E5C" w:rsidRDefault="0093726A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13D9E5B1" w14:textId="77777777" w:rsidR="00980E5C" w:rsidRDefault="0093726A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Location:</w:t>
      </w:r>
      <w:r>
        <w:rPr>
          <w:rFonts w:ascii="Arial" w:eastAsia="Arial" w:hAnsi="Arial" w:cs="Arial"/>
          <w:sz w:val="22"/>
          <w:szCs w:val="22"/>
        </w:rPr>
        <w:t xml:space="preserve"> GIGA B34, +5</w:t>
      </w:r>
    </w:p>
    <w:p w14:paraId="294D7DCF" w14:textId="77777777" w:rsidR="00980E5C" w:rsidRDefault="00980E5C">
      <w:pPr>
        <w:jc w:val="both"/>
        <w:rPr>
          <w:rFonts w:ascii="Arial" w:eastAsia="Arial" w:hAnsi="Arial" w:cs="Arial"/>
          <w:sz w:val="22"/>
          <w:szCs w:val="22"/>
        </w:rPr>
      </w:pPr>
    </w:p>
    <w:p w14:paraId="6D6AAC7B" w14:textId="77777777" w:rsidR="006A4340" w:rsidRDefault="0093726A" w:rsidP="006A4340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Educators:</w:t>
      </w:r>
    </w:p>
    <w:p w14:paraId="3BD85CFD" w14:textId="799D14CD" w:rsidR="00980E5C" w:rsidRPr="006A4340" w:rsidRDefault="0093726A" w:rsidP="006A4340">
      <w:pPr>
        <w:jc w:val="both"/>
        <w:rPr>
          <w:rFonts w:ascii="Arial" w:eastAsia="Arial" w:hAnsi="Arial" w:cs="Arial"/>
          <w:sz w:val="22"/>
          <w:szCs w:val="22"/>
        </w:rPr>
      </w:pPr>
      <w:r w:rsidRPr="00EB347A">
        <w:rPr>
          <w:rFonts w:ascii="Arial" w:eastAsia="Arial" w:hAnsi="Arial" w:cs="Arial"/>
          <w:color w:val="000000" w:themeColor="text1"/>
          <w:sz w:val="22"/>
          <w:szCs w:val="22"/>
        </w:rPr>
        <w:t>Cécile Our</w:t>
      </w:r>
      <w:r w:rsidR="00EB347A" w:rsidRPr="00EB347A">
        <w:rPr>
          <w:rFonts w:ascii="Arial" w:eastAsia="Arial" w:hAnsi="Arial" w:cs="Arial"/>
          <w:color w:val="000000" w:themeColor="text1"/>
          <w:sz w:val="22"/>
          <w:szCs w:val="22"/>
        </w:rPr>
        <w:t>y and members of her team (</w:t>
      </w:r>
      <w:r w:rsidRPr="00EB347A">
        <w:rPr>
          <w:rFonts w:ascii="Arial" w:eastAsia="Arial" w:hAnsi="Arial" w:cs="Arial"/>
          <w:color w:val="000000" w:themeColor="text1"/>
          <w:sz w:val="22"/>
          <w:szCs w:val="22"/>
        </w:rPr>
        <w:t>GIGA-Cardiovascular Sciences</w:t>
      </w:r>
      <w:r w:rsidR="00EB347A" w:rsidRPr="00EB347A">
        <w:rPr>
          <w:rFonts w:ascii="Arial" w:eastAsia="Arial" w:hAnsi="Arial" w:cs="Arial"/>
          <w:color w:val="000000" w:themeColor="text1"/>
          <w:sz w:val="22"/>
          <w:szCs w:val="22"/>
        </w:rPr>
        <w:t>).</w:t>
      </w:r>
      <w:r w:rsidRPr="00EB347A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006A4340" w:rsidRPr="00EB347A">
        <w:rPr>
          <w:rFonts w:ascii="Arial" w:eastAsia="Arial" w:hAnsi="Arial" w:cs="Arial"/>
          <w:color w:val="000000" w:themeColor="text1"/>
          <w:sz w:val="22"/>
          <w:szCs w:val="22"/>
        </w:rPr>
        <w:t>Julien Hanson (</w:t>
      </w:r>
      <w:r w:rsidR="00187EA3">
        <w:rPr>
          <w:rFonts w:ascii="Arial" w:eastAsia="Arial" w:hAnsi="Arial" w:cs="Arial"/>
          <w:color w:val="000000" w:themeColor="text1"/>
          <w:sz w:val="22"/>
          <w:szCs w:val="22"/>
        </w:rPr>
        <w:t xml:space="preserve">GIGA - </w:t>
      </w:r>
      <w:bookmarkStart w:id="0" w:name="_GoBack"/>
      <w:bookmarkEnd w:id="0"/>
      <w:r w:rsidR="006A4340" w:rsidRPr="00EB347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>Molecular Biology of Diseases</w:t>
      </w:r>
      <w:r w:rsidR="006A4340" w:rsidRPr="00EB347A">
        <w:rPr>
          <w:rFonts w:ascii="Arial" w:eastAsia="Arial" w:hAnsi="Arial" w:cs="Arial"/>
          <w:color w:val="000000" w:themeColor="text1"/>
          <w:sz w:val="22"/>
          <w:szCs w:val="22"/>
        </w:rPr>
        <w:t xml:space="preserve">); </w:t>
      </w:r>
      <w:r w:rsidRPr="00EB347A">
        <w:rPr>
          <w:rFonts w:ascii="Arial" w:eastAsia="Arial" w:hAnsi="Arial" w:cs="Arial"/>
          <w:color w:val="000000" w:themeColor="text1"/>
          <w:sz w:val="22"/>
          <w:szCs w:val="22"/>
        </w:rPr>
        <w:t>ULiege</w:t>
      </w:r>
    </w:p>
    <w:p w14:paraId="76743BE2" w14:textId="77777777" w:rsidR="00980E5C" w:rsidRDefault="00980E5C">
      <w:pPr>
        <w:jc w:val="both"/>
        <w:rPr>
          <w:rFonts w:ascii="Arial" w:eastAsia="Arial" w:hAnsi="Arial" w:cs="Arial"/>
          <w:sz w:val="22"/>
          <w:szCs w:val="22"/>
        </w:rPr>
      </w:pPr>
    </w:p>
    <w:p w14:paraId="642A5578" w14:textId="77777777" w:rsidR="00980E5C" w:rsidRDefault="0093726A">
      <w:pPr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Course program:</w:t>
      </w:r>
    </w:p>
    <w:p w14:paraId="471DCCE9" w14:textId="77777777" w:rsidR="00980E5C" w:rsidRDefault="00980E5C">
      <w:pPr>
        <w:jc w:val="both"/>
        <w:rPr>
          <w:rFonts w:ascii="Arial" w:eastAsia="Arial" w:hAnsi="Arial" w:cs="Arial"/>
          <w:b/>
          <w:sz w:val="22"/>
          <w:szCs w:val="22"/>
        </w:rPr>
      </w:pPr>
    </w:p>
    <w:p w14:paraId="5D4AEB32" w14:textId="7A7CFE4A" w:rsidR="00980E5C" w:rsidRDefault="0093726A">
      <w:pPr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Day 1</w:t>
      </w:r>
      <w:r w:rsidR="00262E4E">
        <w:rPr>
          <w:rFonts w:ascii="Arial" w:eastAsia="Arial" w:hAnsi="Arial" w:cs="Arial"/>
          <w:b/>
          <w:sz w:val="22"/>
          <w:szCs w:val="22"/>
        </w:rPr>
        <w:t>. 9</w:t>
      </w:r>
      <w:r w:rsidR="00262E4E" w:rsidRPr="00262E4E">
        <w:rPr>
          <w:rFonts w:ascii="Arial" w:eastAsia="Arial" w:hAnsi="Arial" w:cs="Arial"/>
          <w:b/>
          <w:sz w:val="22"/>
          <w:szCs w:val="22"/>
          <w:vertAlign w:val="superscript"/>
        </w:rPr>
        <w:t>th</w:t>
      </w:r>
      <w:r w:rsidR="00262E4E">
        <w:rPr>
          <w:rFonts w:ascii="Arial" w:eastAsia="Arial" w:hAnsi="Arial" w:cs="Arial"/>
          <w:b/>
          <w:sz w:val="22"/>
          <w:szCs w:val="22"/>
        </w:rPr>
        <w:t xml:space="preserve"> December</w:t>
      </w:r>
    </w:p>
    <w:p w14:paraId="232F836D" w14:textId="41C61FD5" w:rsidR="00541D17" w:rsidRDefault="0093726A">
      <w:pPr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9:00 – </w:t>
      </w:r>
      <w:r w:rsidR="00541D17">
        <w:rPr>
          <w:rFonts w:ascii="Arial" w:eastAsia="Arial" w:hAnsi="Arial" w:cs="Arial"/>
          <w:b/>
          <w:sz w:val="22"/>
          <w:szCs w:val="22"/>
        </w:rPr>
        <w:t>12:00</w:t>
      </w:r>
      <w:r w:rsidR="00355D31">
        <w:rPr>
          <w:rFonts w:ascii="Arial" w:eastAsia="Arial" w:hAnsi="Arial" w:cs="Arial"/>
          <w:b/>
          <w:sz w:val="22"/>
          <w:szCs w:val="22"/>
        </w:rPr>
        <w:t xml:space="preserve"> </w:t>
      </w:r>
      <w:r w:rsidR="00D74D41">
        <w:rPr>
          <w:rFonts w:ascii="Arial" w:eastAsia="Arial" w:hAnsi="Arial" w:cs="Arial"/>
          <w:b/>
          <w:sz w:val="22"/>
          <w:szCs w:val="22"/>
        </w:rPr>
        <w:t xml:space="preserve"> </w:t>
      </w:r>
      <w:r w:rsidR="00355D31">
        <w:rPr>
          <w:rFonts w:ascii="Arial" w:eastAsia="Arial" w:hAnsi="Arial" w:cs="Arial"/>
          <w:b/>
          <w:sz w:val="22"/>
          <w:szCs w:val="22"/>
        </w:rPr>
        <w:t xml:space="preserve">– </w:t>
      </w:r>
      <w:r w:rsidR="00355D31" w:rsidRPr="00D74D41">
        <w:rPr>
          <w:rFonts w:ascii="Arial" w:eastAsia="Arial" w:hAnsi="Arial" w:cs="Arial"/>
          <w:sz w:val="22"/>
          <w:szCs w:val="22"/>
        </w:rPr>
        <w:t>C</w:t>
      </w:r>
      <w:r w:rsidR="0020117C">
        <w:rPr>
          <w:rFonts w:ascii="Arial" w:eastAsia="Arial" w:hAnsi="Arial" w:cs="Arial"/>
          <w:sz w:val="22"/>
          <w:szCs w:val="22"/>
        </w:rPr>
        <w:t xml:space="preserve">D </w:t>
      </w:r>
      <w:r w:rsidR="00355D31" w:rsidRPr="00D74D41">
        <w:rPr>
          <w:rFonts w:ascii="Arial" w:eastAsia="Arial" w:hAnsi="Arial" w:cs="Arial"/>
          <w:sz w:val="22"/>
          <w:szCs w:val="22"/>
        </w:rPr>
        <w:t>burden - Basics in cardiovascular biology (C. Oury)</w:t>
      </w:r>
    </w:p>
    <w:p w14:paraId="09F3DC32" w14:textId="170DEAEF" w:rsidR="00541D17" w:rsidRDefault="00541D17">
      <w:pPr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12:00 - 13:00 </w:t>
      </w:r>
      <w:r w:rsidRPr="00541D17">
        <w:rPr>
          <w:rFonts w:ascii="Arial" w:eastAsia="Arial" w:hAnsi="Arial" w:cs="Arial"/>
          <w:sz w:val="22"/>
          <w:szCs w:val="22"/>
        </w:rPr>
        <w:t>–</w:t>
      </w:r>
      <w:r w:rsidR="00D74D41">
        <w:rPr>
          <w:rFonts w:ascii="Arial" w:eastAsia="Arial" w:hAnsi="Arial" w:cs="Arial"/>
          <w:sz w:val="22"/>
          <w:szCs w:val="22"/>
        </w:rPr>
        <w:t xml:space="preserve"> </w:t>
      </w:r>
      <w:r w:rsidRPr="00541D17">
        <w:rPr>
          <w:rFonts w:ascii="Arial" w:eastAsia="Arial" w:hAnsi="Arial" w:cs="Arial"/>
          <w:sz w:val="22"/>
          <w:szCs w:val="22"/>
        </w:rPr>
        <w:t xml:space="preserve"> Lunch break</w:t>
      </w:r>
    </w:p>
    <w:p w14:paraId="1E2DD43A" w14:textId="744048B2" w:rsidR="00980E5C" w:rsidRDefault="00541D17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13:00 – 17:00 </w:t>
      </w:r>
      <w:r w:rsidR="00355D31">
        <w:rPr>
          <w:rFonts w:ascii="Arial" w:eastAsia="Arial" w:hAnsi="Arial" w:cs="Arial"/>
          <w:b/>
          <w:sz w:val="22"/>
          <w:szCs w:val="22"/>
        </w:rPr>
        <w:t xml:space="preserve">– </w:t>
      </w:r>
      <w:r w:rsidR="00355D31" w:rsidRPr="00D74D41">
        <w:rPr>
          <w:rFonts w:ascii="Arial" w:eastAsia="Arial" w:hAnsi="Arial" w:cs="Arial"/>
          <w:sz w:val="22"/>
          <w:szCs w:val="22"/>
        </w:rPr>
        <w:t xml:space="preserve">Current management of valvular heart disease – Unmet medical needs (C. Oury) </w:t>
      </w:r>
    </w:p>
    <w:p w14:paraId="5F338099" w14:textId="77777777" w:rsidR="00980E5C" w:rsidRDefault="00980E5C">
      <w:pPr>
        <w:jc w:val="both"/>
        <w:rPr>
          <w:rFonts w:ascii="Arial" w:eastAsia="Arial" w:hAnsi="Arial" w:cs="Arial"/>
          <w:b/>
          <w:sz w:val="22"/>
          <w:szCs w:val="22"/>
        </w:rPr>
      </w:pPr>
    </w:p>
    <w:p w14:paraId="55D94B04" w14:textId="78D1BA12" w:rsidR="00980E5C" w:rsidRDefault="0093726A">
      <w:pPr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Day 2</w:t>
      </w:r>
      <w:r w:rsidR="00262E4E">
        <w:rPr>
          <w:rFonts w:ascii="Arial" w:eastAsia="Arial" w:hAnsi="Arial" w:cs="Arial"/>
          <w:b/>
          <w:sz w:val="22"/>
          <w:szCs w:val="22"/>
        </w:rPr>
        <w:t>. 10</w:t>
      </w:r>
      <w:r w:rsidR="00262E4E" w:rsidRPr="00262E4E">
        <w:rPr>
          <w:rFonts w:ascii="Arial" w:eastAsia="Arial" w:hAnsi="Arial" w:cs="Arial"/>
          <w:b/>
          <w:sz w:val="22"/>
          <w:szCs w:val="22"/>
          <w:vertAlign w:val="superscript"/>
        </w:rPr>
        <w:t>th</w:t>
      </w:r>
      <w:r w:rsidR="00262E4E">
        <w:rPr>
          <w:rFonts w:ascii="Arial" w:eastAsia="Arial" w:hAnsi="Arial" w:cs="Arial"/>
          <w:b/>
          <w:sz w:val="22"/>
          <w:szCs w:val="22"/>
        </w:rPr>
        <w:t xml:space="preserve"> December</w:t>
      </w:r>
    </w:p>
    <w:p w14:paraId="621A1856" w14:textId="1CA8E961" w:rsidR="00541D17" w:rsidRDefault="00541D17" w:rsidP="00541D17">
      <w:pPr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9:00 – 12:00</w:t>
      </w:r>
      <w:r w:rsidR="00D74D41">
        <w:rPr>
          <w:rFonts w:ascii="Arial" w:eastAsia="Arial" w:hAnsi="Arial" w:cs="Arial"/>
          <w:b/>
          <w:sz w:val="22"/>
          <w:szCs w:val="22"/>
        </w:rPr>
        <w:t xml:space="preserve"> - </w:t>
      </w:r>
      <w:r w:rsidR="009B0A6E">
        <w:rPr>
          <w:rFonts w:ascii="Arial" w:eastAsia="Arial" w:hAnsi="Arial" w:cs="Arial"/>
          <w:b/>
          <w:sz w:val="22"/>
          <w:szCs w:val="22"/>
        </w:rPr>
        <w:t xml:space="preserve"> </w:t>
      </w:r>
      <w:r w:rsidR="009B0A6E" w:rsidRPr="00D74D41">
        <w:rPr>
          <w:rFonts w:ascii="Arial" w:eastAsia="Arial" w:hAnsi="Arial" w:cs="Arial"/>
          <w:sz w:val="22"/>
          <w:szCs w:val="22"/>
        </w:rPr>
        <w:t>Innovative strategies for CD treatment (J. Hanson)</w:t>
      </w:r>
    </w:p>
    <w:p w14:paraId="618423B2" w14:textId="1E24783B" w:rsidR="00541D17" w:rsidRDefault="00541D17" w:rsidP="00541D17">
      <w:pPr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12:00 - 13:00 </w:t>
      </w:r>
      <w:r w:rsidRPr="00541D17">
        <w:rPr>
          <w:rFonts w:ascii="Arial" w:eastAsia="Arial" w:hAnsi="Arial" w:cs="Arial"/>
          <w:sz w:val="22"/>
          <w:szCs w:val="22"/>
        </w:rPr>
        <w:t>– Lunch break</w:t>
      </w:r>
    </w:p>
    <w:p w14:paraId="255A3DF4" w14:textId="5E9753AA" w:rsidR="00541D17" w:rsidRDefault="00541D17" w:rsidP="00541D17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13:00 – 17:00 </w:t>
      </w:r>
      <w:r w:rsidR="009B0A6E">
        <w:rPr>
          <w:rFonts w:ascii="Arial" w:eastAsia="Arial" w:hAnsi="Arial" w:cs="Arial"/>
          <w:b/>
          <w:sz w:val="22"/>
          <w:szCs w:val="22"/>
        </w:rPr>
        <w:t xml:space="preserve">- </w:t>
      </w:r>
      <w:r w:rsidR="009B0A6E" w:rsidRPr="00D74D41">
        <w:rPr>
          <w:rFonts w:ascii="Arial" w:eastAsia="Arial" w:hAnsi="Arial" w:cs="Arial"/>
          <w:sz w:val="22"/>
          <w:szCs w:val="22"/>
        </w:rPr>
        <w:t>Article Discussion (J. Hanson)</w:t>
      </w:r>
    </w:p>
    <w:p w14:paraId="39F0376C" w14:textId="77777777" w:rsidR="00980E5C" w:rsidRDefault="00980E5C">
      <w:pPr>
        <w:jc w:val="both"/>
        <w:rPr>
          <w:rFonts w:ascii="Arial" w:eastAsia="Arial" w:hAnsi="Arial" w:cs="Arial"/>
          <w:b/>
          <w:sz w:val="22"/>
          <w:szCs w:val="22"/>
        </w:rPr>
      </w:pPr>
    </w:p>
    <w:p w14:paraId="4F8B0A71" w14:textId="3A29C2AB" w:rsidR="00980E5C" w:rsidRDefault="0093726A">
      <w:pPr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Day 3</w:t>
      </w:r>
      <w:r w:rsidR="00262E4E">
        <w:rPr>
          <w:rFonts w:ascii="Arial" w:eastAsia="Arial" w:hAnsi="Arial" w:cs="Arial"/>
          <w:b/>
          <w:sz w:val="22"/>
          <w:szCs w:val="22"/>
        </w:rPr>
        <w:t>. 11</w:t>
      </w:r>
      <w:r w:rsidR="00262E4E" w:rsidRPr="00262E4E">
        <w:rPr>
          <w:rFonts w:ascii="Arial" w:eastAsia="Arial" w:hAnsi="Arial" w:cs="Arial"/>
          <w:b/>
          <w:sz w:val="22"/>
          <w:szCs w:val="22"/>
          <w:vertAlign w:val="superscript"/>
        </w:rPr>
        <w:t>th</w:t>
      </w:r>
      <w:r w:rsidR="00262E4E">
        <w:rPr>
          <w:rFonts w:ascii="Arial" w:eastAsia="Arial" w:hAnsi="Arial" w:cs="Arial"/>
          <w:b/>
          <w:sz w:val="22"/>
          <w:szCs w:val="22"/>
        </w:rPr>
        <w:t xml:space="preserve"> December</w:t>
      </w:r>
    </w:p>
    <w:p w14:paraId="782532DE" w14:textId="574D4ECA" w:rsidR="00541D17" w:rsidRDefault="00541D17" w:rsidP="00541D17">
      <w:pPr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9:00 – 12:00</w:t>
      </w:r>
      <w:r w:rsidR="00355D31">
        <w:rPr>
          <w:rFonts w:ascii="Arial" w:eastAsia="Arial" w:hAnsi="Arial" w:cs="Arial"/>
          <w:b/>
          <w:sz w:val="22"/>
          <w:szCs w:val="22"/>
        </w:rPr>
        <w:t xml:space="preserve"> –</w:t>
      </w:r>
      <w:r w:rsidR="00355D31" w:rsidRPr="00D74D41">
        <w:rPr>
          <w:rFonts w:ascii="Arial" w:eastAsia="Arial" w:hAnsi="Arial" w:cs="Arial"/>
          <w:sz w:val="22"/>
          <w:szCs w:val="22"/>
        </w:rPr>
        <w:t xml:space="preserve"> Practical course: performance testing of valve prostheses (Laboratory of Cardiology)  </w:t>
      </w:r>
    </w:p>
    <w:p w14:paraId="461D5AC5" w14:textId="7D9765F6" w:rsidR="00541D17" w:rsidRDefault="00541D17" w:rsidP="00541D17">
      <w:pPr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12:00 - 13:00 </w:t>
      </w:r>
      <w:r w:rsidRPr="00541D17">
        <w:rPr>
          <w:rFonts w:ascii="Arial" w:eastAsia="Arial" w:hAnsi="Arial" w:cs="Arial"/>
          <w:sz w:val="22"/>
          <w:szCs w:val="22"/>
        </w:rPr>
        <w:t xml:space="preserve">– </w:t>
      </w:r>
      <w:r w:rsidR="00D74D41">
        <w:rPr>
          <w:rFonts w:ascii="Arial" w:eastAsia="Arial" w:hAnsi="Arial" w:cs="Arial"/>
          <w:sz w:val="22"/>
          <w:szCs w:val="22"/>
        </w:rPr>
        <w:t xml:space="preserve"> </w:t>
      </w:r>
      <w:r w:rsidRPr="00541D17">
        <w:rPr>
          <w:rFonts w:ascii="Arial" w:eastAsia="Arial" w:hAnsi="Arial" w:cs="Arial"/>
          <w:sz w:val="22"/>
          <w:szCs w:val="22"/>
        </w:rPr>
        <w:t>Lunch break</w:t>
      </w:r>
    </w:p>
    <w:p w14:paraId="2E0E3065" w14:textId="641C9A73" w:rsidR="00980E5C" w:rsidRPr="00D74D41" w:rsidRDefault="00541D17" w:rsidP="00270613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13:00 – 17:00 </w:t>
      </w:r>
      <w:r w:rsidR="00270613">
        <w:rPr>
          <w:rFonts w:ascii="Arial" w:eastAsia="Arial" w:hAnsi="Arial" w:cs="Arial"/>
          <w:b/>
          <w:sz w:val="22"/>
          <w:szCs w:val="22"/>
        </w:rPr>
        <w:t xml:space="preserve">– </w:t>
      </w:r>
      <w:r w:rsidR="00270613" w:rsidRPr="00D74D41">
        <w:rPr>
          <w:rFonts w:ascii="Arial" w:eastAsia="Arial" w:hAnsi="Arial" w:cs="Arial"/>
          <w:sz w:val="22"/>
          <w:szCs w:val="22"/>
        </w:rPr>
        <w:t>Diagnostic imaging in cardiovascular field</w:t>
      </w:r>
      <w:r w:rsidR="00C4538F" w:rsidRPr="00D74D41">
        <w:rPr>
          <w:rFonts w:ascii="Arial" w:eastAsia="Arial" w:hAnsi="Arial" w:cs="Arial"/>
          <w:sz w:val="22"/>
          <w:szCs w:val="22"/>
        </w:rPr>
        <w:t xml:space="preserve"> (A. Nchimi)</w:t>
      </w:r>
    </w:p>
    <w:sectPr w:rsidR="00980E5C" w:rsidRPr="00D74D41">
      <w:pgSz w:w="11900" w:h="16840"/>
      <w:pgMar w:top="1418" w:right="1418" w:bottom="1418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10632"/>
    <w:multiLevelType w:val="hybridMultilevel"/>
    <w:tmpl w:val="496E6264"/>
    <w:lvl w:ilvl="0" w:tplc="5EB26670">
      <w:start w:val="9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3A77E5"/>
    <w:multiLevelType w:val="multilevel"/>
    <w:tmpl w:val="A50C32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56455356"/>
    <w:multiLevelType w:val="multilevel"/>
    <w:tmpl w:val="AE2681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569140F4"/>
    <w:multiLevelType w:val="multilevel"/>
    <w:tmpl w:val="062C47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5A46743F"/>
    <w:multiLevelType w:val="hybridMultilevel"/>
    <w:tmpl w:val="C5D06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E52BB0"/>
    <w:multiLevelType w:val="hybridMultilevel"/>
    <w:tmpl w:val="87543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980E5C"/>
    <w:rsid w:val="00174B63"/>
    <w:rsid w:val="00187EA3"/>
    <w:rsid w:val="001901C8"/>
    <w:rsid w:val="0020117C"/>
    <w:rsid w:val="00203984"/>
    <w:rsid w:val="00262E4E"/>
    <w:rsid w:val="00270613"/>
    <w:rsid w:val="00355D31"/>
    <w:rsid w:val="00420473"/>
    <w:rsid w:val="00460392"/>
    <w:rsid w:val="004E4BF6"/>
    <w:rsid w:val="00541D17"/>
    <w:rsid w:val="005935FC"/>
    <w:rsid w:val="00650775"/>
    <w:rsid w:val="006749BE"/>
    <w:rsid w:val="006A4340"/>
    <w:rsid w:val="0083384F"/>
    <w:rsid w:val="008701FE"/>
    <w:rsid w:val="0089403A"/>
    <w:rsid w:val="008C0218"/>
    <w:rsid w:val="0093726A"/>
    <w:rsid w:val="00980E5C"/>
    <w:rsid w:val="009B0A6E"/>
    <w:rsid w:val="00A47C36"/>
    <w:rsid w:val="00B4204A"/>
    <w:rsid w:val="00B63140"/>
    <w:rsid w:val="00C2677C"/>
    <w:rsid w:val="00C4538F"/>
    <w:rsid w:val="00D74D41"/>
    <w:rsid w:val="00DB6CC2"/>
    <w:rsid w:val="00EB327D"/>
    <w:rsid w:val="00EB347A"/>
    <w:rsid w:val="00FE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59055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C267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5D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D3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326</Words>
  <Characters>1863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ulg</Company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9</cp:revision>
  <dcterms:created xsi:type="dcterms:W3CDTF">2019-09-10T11:26:00Z</dcterms:created>
  <dcterms:modified xsi:type="dcterms:W3CDTF">2019-09-10T11:31:00Z</dcterms:modified>
</cp:coreProperties>
</file>